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Default="00F72D51" w:rsidP="00BF5549">
      <w:pPr>
        <w:jc w:val="center"/>
        <w:rPr>
          <w:b/>
          <w:sz w:val="20"/>
          <w:szCs w:val="20"/>
        </w:rPr>
      </w:pPr>
    </w:p>
    <w:p w:rsidR="00F72D51" w:rsidRDefault="00DC2650" w:rsidP="00BF5549">
      <w:pPr>
        <w:jc w:val="center"/>
        <w:rPr>
          <w:b/>
          <w:sz w:val="20"/>
          <w:szCs w:val="20"/>
        </w:rPr>
      </w:pPr>
      <w:r w:rsidRPr="00EB4B03">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F40EF" w:rsidRPr="00F72D51" w:rsidRDefault="00BD214B" w:rsidP="00BF5549">
      <w:pPr>
        <w:jc w:val="center"/>
        <w:rPr>
          <w:b/>
        </w:rPr>
      </w:pPr>
      <w:r>
        <w:rPr>
          <w:b/>
        </w:rPr>
        <w:t>Emergency Medical Technician</w:t>
      </w:r>
    </w:p>
    <w:p w:rsidR="00F72D51" w:rsidRDefault="004346EE" w:rsidP="00691D73">
      <w:pPr>
        <w:jc w:val="center"/>
        <w:rPr>
          <w:b/>
        </w:rPr>
      </w:pPr>
      <w:r w:rsidRPr="00F72D51">
        <w:rPr>
          <w:b/>
        </w:rPr>
        <w:t xml:space="preserve"> </w:t>
      </w:r>
      <w:r w:rsidR="006032EC">
        <w:rPr>
          <w:b/>
        </w:rPr>
        <w:t>Certificate of Proficiency</w:t>
      </w:r>
      <w:r w:rsidR="00BF5549" w:rsidRPr="00F72D51">
        <w:rPr>
          <w:b/>
        </w:rPr>
        <w:t xml:space="preserve">   </w:t>
      </w:r>
    </w:p>
    <w:p w:rsidR="00BF5549" w:rsidRDefault="00C3670C" w:rsidP="00691D73">
      <w:pPr>
        <w:jc w:val="center"/>
        <w:rPr>
          <w:b/>
          <w:sz w:val="20"/>
          <w:szCs w:val="20"/>
        </w:rPr>
      </w:pPr>
      <w:r>
        <w:rPr>
          <w:b/>
          <w:sz w:val="20"/>
          <w:szCs w:val="20"/>
        </w:rPr>
        <w:t>2017-2018</w:t>
      </w:r>
      <w:bookmarkStart w:id="0" w:name="_GoBack"/>
      <w:bookmarkEnd w:id="0"/>
    </w:p>
    <w:p w:rsidR="006032EC" w:rsidRDefault="006032EC" w:rsidP="00691D73">
      <w:pPr>
        <w:jc w:val="center"/>
        <w:rPr>
          <w:b/>
          <w:sz w:val="20"/>
          <w:szCs w:val="20"/>
        </w:rPr>
      </w:pPr>
    </w:p>
    <w:p w:rsidR="00F72D51" w:rsidRPr="00F72D51" w:rsidRDefault="00F72D51" w:rsidP="00691D73">
      <w:pPr>
        <w:jc w:val="center"/>
        <w:rPr>
          <w:b/>
          <w:sz w:val="20"/>
          <w:szCs w:val="20"/>
        </w:rPr>
      </w:pPr>
    </w:p>
    <w:p w:rsidR="00BF5549" w:rsidRDefault="00BF5549" w:rsidP="00BF5549">
      <w:pPr>
        <w:rPr>
          <w:b/>
          <w:sz w:val="20"/>
          <w:szCs w:val="20"/>
        </w:rPr>
      </w:pPr>
      <w:r w:rsidRPr="00F72D51">
        <w:rPr>
          <w:b/>
          <w:sz w:val="20"/>
          <w:szCs w:val="20"/>
        </w:rPr>
        <w:t>Name</w:t>
      </w:r>
      <w:r w:rsidR="00F72D51" w:rsidRPr="00F72D51">
        <w:rPr>
          <w:b/>
          <w:sz w:val="20"/>
          <w:szCs w:val="20"/>
        </w:rPr>
        <w:t xml:space="preserve"> ___________________________________________</w:t>
      </w:r>
      <w:r w:rsidR="009D771A" w:rsidRPr="00F72D51">
        <w:rPr>
          <w:b/>
          <w:sz w:val="20"/>
          <w:szCs w:val="20"/>
        </w:rPr>
        <w:t xml:space="preserve">    </w:t>
      </w:r>
      <w:r w:rsidRPr="00F72D51">
        <w:rPr>
          <w:b/>
          <w:sz w:val="20"/>
          <w:szCs w:val="20"/>
        </w:rPr>
        <w:t>Anticipated Graduation Date</w:t>
      </w:r>
      <w:r w:rsidR="009D771A" w:rsidRPr="00F72D51">
        <w:rPr>
          <w:b/>
          <w:sz w:val="20"/>
          <w:szCs w:val="20"/>
        </w:rPr>
        <w:t xml:space="preserve"> ____________________</w:t>
      </w:r>
    </w:p>
    <w:p w:rsidR="00F72D51" w:rsidRPr="00F72D51" w:rsidRDefault="00F72D51" w:rsidP="00BF5549">
      <w:pPr>
        <w:rPr>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956B08" w:rsidRPr="001B3D87" w:rsidTr="00956B08">
        <w:trPr>
          <w:trHeight w:val="233"/>
        </w:trPr>
        <w:tc>
          <w:tcPr>
            <w:tcW w:w="1368" w:type="dxa"/>
            <w:tcBorders>
              <w:top w:val="single" w:sz="4" w:space="0" w:color="auto"/>
              <w:left w:val="single" w:sz="4" w:space="0" w:color="auto"/>
              <w:bottom w:val="single" w:sz="4" w:space="0" w:color="auto"/>
              <w:right w:val="single" w:sz="4" w:space="0" w:color="auto"/>
            </w:tcBorders>
            <w:shd w:val="clear" w:color="auto" w:fill="D9D9D9"/>
            <w:vAlign w:val="center"/>
          </w:tcPr>
          <w:p w:rsidR="00956B08" w:rsidRPr="00956B08" w:rsidRDefault="00956B08" w:rsidP="00956B08">
            <w:pPr>
              <w:rPr>
                <w:b/>
                <w:sz w:val="20"/>
                <w:szCs w:val="20"/>
              </w:rPr>
            </w:pPr>
            <w:r w:rsidRPr="00956B08">
              <w:rPr>
                <w:b/>
                <w:sz w:val="20"/>
                <w:szCs w:val="20"/>
              </w:rPr>
              <w:t>COURSE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956B08" w:rsidRPr="00956B08" w:rsidRDefault="00956B08" w:rsidP="00956B08">
            <w:pPr>
              <w:rPr>
                <w:b/>
                <w:sz w:val="20"/>
                <w:szCs w:val="20"/>
              </w:rPr>
            </w:pPr>
            <w:r w:rsidRPr="00956B08">
              <w:rPr>
                <w:b/>
                <w:sz w:val="20"/>
                <w:szCs w:val="20"/>
              </w:rPr>
              <w:t>TITLE</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956B08" w:rsidRPr="00956B08" w:rsidRDefault="00956B08" w:rsidP="00956B08">
            <w:pPr>
              <w:rPr>
                <w:b/>
                <w:sz w:val="20"/>
                <w:szCs w:val="20"/>
              </w:rPr>
            </w:pPr>
            <w:r w:rsidRPr="00956B08">
              <w:rPr>
                <w:b/>
                <w:sz w:val="20"/>
                <w:szCs w:val="20"/>
              </w:rPr>
              <w:t>TERM</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956B08" w:rsidRPr="00956B08" w:rsidRDefault="00956B08" w:rsidP="00956B08">
            <w:pPr>
              <w:rPr>
                <w:b/>
                <w:sz w:val="20"/>
                <w:szCs w:val="20"/>
              </w:rPr>
            </w:pPr>
            <w:r w:rsidRPr="00956B08">
              <w:rPr>
                <w:b/>
                <w:sz w:val="20"/>
                <w:szCs w:val="20"/>
              </w:rPr>
              <w:t>GRADE</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956B08" w:rsidRPr="00956B08" w:rsidRDefault="00956B08" w:rsidP="00956B08">
            <w:pPr>
              <w:jc w:val="center"/>
              <w:rPr>
                <w:b/>
                <w:sz w:val="20"/>
                <w:szCs w:val="20"/>
              </w:rPr>
            </w:pPr>
            <w:r w:rsidRPr="00956B08">
              <w:rPr>
                <w:b/>
                <w:sz w:val="20"/>
                <w:szCs w:val="20"/>
              </w:rPr>
              <w:t>COMMENT</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56B08" w:rsidRPr="00956B08" w:rsidRDefault="00956B08" w:rsidP="00956B08">
            <w:pPr>
              <w:jc w:val="center"/>
              <w:rPr>
                <w:b/>
                <w:sz w:val="20"/>
                <w:szCs w:val="20"/>
              </w:rPr>
            </w:pPr>
            <w:r w:rsidRPr="00956B08">
              <w:rPr>
                <w:b/>
                <w:sz w:val="20"/>
                <w:szCs w:val="20"/>
              </w:rPr>
              <w:t>CREDIT</w:t>
            </w:r>
          </w:p>
        </w:tc>
      </w:tr>
      <w:tr w:rsidR="00832572" w:rsidRPr="0096749B" w:rsidTr="004055CD">
        <w:trPr>
          <w:trHeight w:val="458"/>
        </w:trPr>
        <w:tc>
          <w:tcPr>
            <w:tcW w:w="1368" w:type="dxa"/>
            <w:vAlign w:val="center"/>
          </w:tcPr>
          <w:p w:rsidR="00832572" w:rsidRPr="0096749B" w:rsidRDefault="00BD214B" w:rsidP="00252C4E">
            <w:pPr>
              <w:rPr>
                <w:b/>
                <w:sz w:val="20"/>
                <w:szCs w:val="20"/>
              </w:rPr>
            </w:pPr>
            <w:r>
              <w:rPr>
                <w:b/>
                <w:sz w:val="20"/>
                <w:szCs w:val="20"/>
              </w:rPr>
              <w:t>EMS2009</w:t>
            </w:r>
          </w:p>
        </w:tc>
        <w:tc>
          <w:tcPr>
            <w:tcW w:w="2700" w:type="dxa"/>
            <w:vAlign w:val="center"/>
          </w:tcPr>
          <w:p w:rsidR="00832572" w:rsidRPr="0096749B" w:rsidRDefault="00BD214B" w:rsidP="00252C4E">
            <w:pPr>
              <w:rPr>
                <w:b/>
                <w:sz w:val="20"/>
                <w:szCs w:val="20"/>
              </w:rPr>
            </w:pPr>
            <w:r>
              <w:rPr>
                <w:b/>
                <w:sz w:val="20"/>
                <w:szCs w:val="20"/>
              </w:rPr>
              <w:t>Emergency Medical Technician</w:t>
            </w:r>
          </w:p>
        </w:tc>
        <w:tc>
          <w:tcPr>
            <w:tcW w:w="900" w:type="dxa"/>
          </w:tcPr>
          <w:p w:rsidR="00832572" w:rsidRPr="0096749B" w:rsidRDefault="00832572" w:rsidP="000A61A9">
            <w:pPr>
              <w:rPr>
                <w:b/>
                <w:sz w:val="20"/>
                <w:szCs w:val="20"/>
              </w:rPr>
            </w:pPr>
          </w:p>
        </w:tc>
        <w:tc>
          <w:tcPr>
            <w:tcW w:w="990" w:type="dxa"/>
          </w:tcPr>
          <w:p w:rsidR="00832572" w:rsidRPr="0096749B" w:rsidRDefault="00832572" w:rsidP="000A61A9">
            <w:pPr>
              <w:rPr>
                <w:b/>
                <w:sz w:val="20"/>
                <w:szCs w:val="20"/>
              </w:rPr>
            </w:pPr>
          </w:p>
        </w:tc>
        <w:tc>
          <w:tcPr>
            <w:tcW w:w="2700" w:type="dxa"/>
            <w:vAlign w:val="center"/>
          </w:tcPr>
          <w:p w:rsidR="00832572" w:rsidRPr="0096749B" w:rsidRDefault="00832572" w:rsidP="004055CD">
            <w:pPr>
              <w:jc w:val="center"/>
              <w:rPr>
                <w:b/>
                <w:sz w:val="20"/>
                <w:szCs w:val="20"/>
              </w:rPr>
            </w:pPr>
          </w:p>
        </w:tc>
        <w:tc>
          <w:tcPr>
            <w:tcW w:w="1170" w:type="dxa"/>
            <w:vAlign w:val="center"/>
          </w:tcPr>
          <w:p w:rsidR="00832572" w:rsidRPr="0096749B" w:rsidRDefault="00BD214B" w:rsidP="0096749B">
            <w:pPr>
              <w:jc w:val="center"/>
              <w:rPr>
                <w:b/>
                <w:sz w:val="20"/>
                <w:szCs w:val="20"/>
              </w:rPr>
            </w:pPr>
            <w:r>
              <w:rPr>
                <w:b/>
                <w:sz w:val="20"/>
                <w:szCs w:val="20"/>
              </w:rPr>
              <w:t>9 hours</w:t>
            </w:r>
          </w:p>
        </w:tc>
      </w:tr>
    </w:tbl>
    <w:p w:rsidR="005439B0" w:rsidRPr="008F4239" w:rsidRDefault="005439B0" w:rsidP="005439B0">
      <w:pPr>
        <w:shd w:val="clear" w:color="auto" w:fill="FFFFFF"/>
        <w:rPr>
          <w:b/>
          <w:sz w:val="20"/>
          <w:szCs w:val="20"/>
        </w:rPr>
      </w:pPr>
    </w:p>
    <w:p w:rsidR="00E53E82" w:rsidRDefault="006032EC" w:rsidP="005439B0">
      <w:pPr>
        <w:rPr>
          <w:sz w:val="20"/>
          <w:szCs w:val="20"/>
        </w:rPr>
      </w:pPr>
      <w:r>
        <w:rPr>
          <w:sz w:val="20"/>
          <w:szCs w:val="20"/>
        </w:rPr>
        <w:t>This program is ineligible for financial aid.</w:t>
      </w:r>
    </w:p>
    <w:p w:rsidR="006032EC" w:rsidRPr="008F4239" w:rsidRDefault="006032EC" w:rsidP="005439B0">
      <w:pPr>
        <w:rPr>
          <w:sz w:val="20"/>
          <w:szCs w:val="20"/>
        </w:rPr>
      </w:pPr>
    </w:p>
    <w:p w:rsidR="006F1DE6" w:rsidRDefault="006F1DE6" w:rsidP="005439B0">
      <w:pPr>
        <w:rPr>
          <w:sz w:val="20"/>
          <w:szCs w:val="20"/>
        </w:rPr>
      </w:pPr>
    </w:p>
    <w:p w:rsidR="0096749B" w:rsidRDefault="0096749B" w:rsidP="005439B0">
      <w:pPr>
        <w:rPr>
          <w:sz w:val="20"/>
          <w:szCs w:val="20"/>
        </w:rPr>
      </w:pPr>
    </w:p>
    <w:p w:rsidR="00832572" w:rsidRDefault="00832572" w:rsidP="005439B0">
      <w:pPr>
        <w:rPr>
          <w:sz w:val="20"/>
          <w:szCs w:val="20"/>
        </w:rPr>
      </w:pPr>
      <w:r>
        <w:rPr>
          <w:sz w:val="20"/>
          <w:szCs w:val="20"/>
        </w:rPr>
        <w:t>________________________________________________________</w:t>
      </w:r>
    </w:p>
    <w:p w:rsidR="00832572" w:rsidRDefault="00832572" w:rsidP="005439B0">
      <w:pPr>
        <w:rPr>
          <w:sz w:val="20"/>
          <w:szCs w:val="20"/>
        </w:rPr>
      </w:pPr>
      <w:r>
        <w:rPr>
          <w:sz w:val="20"/>
          <w:szCs w:val="20"/>
        </w:rPr>
        <w:t>Student Signature                                                                  Date</w:t>
      </w:r>
    </w:p>
    <w:p w:rsidR="00832572" w:rsidRDefault="00832572" w:rsidP="005439B0">
      <w:pPr>
        <w:rPr>
          <w:sz w:val="20"/>
          <w:szCs w:val="20"/>
        </w:rPr>
      </w:pPr>
    </w:p>
    <w:p w:rsidR="00832572" w:rsidRDefault="00832572" w:rsidP="005439B0">
      <w:pPr>
        <w:rPr>
          <w:sz w:val="20"/>
          <w:szCs w:val="20"/>
        </w:rPr>
      </w:pPr>
    </w:p>
    <w:p w:rsidR="00832572" w:rsidRDefault="00832572" w:rsidP="005439B0">
      <w:pPr>
        <w:rPr>
          <w:sz w:val="20"/>
          <w:szCs w:val="20"/>
        </w:rPr>
      </w:pPr>
      <w:r>
        <w:rPr>
          <w:sz w:val="20"/>
          <w:szCs w:val="20"/>
        </w:rPr>
        <w:t>________________________________________________________</w:t>
      </w:r>
    </w:p>
    <w:p w:rsidR="00832572" w:rsidRDefault="00832572" w:rsidP="005439B0">
      <w:pPr>
        <w:rPr>
          <w:sz w:val="20"/>
          <w:szCs w:val="20"/>
        </w:rPr>
      </w:pPr>
      <w:r>
        <w:rPr>
          <w:sz w:val="20"/>
          <w:szCs w:val="20"/>
        </w:rPr>
        <w:t>Advisor Signature                                                                 Date</w:t>
      </w:r>
    </w:p>
    <w:p w:rsidR="004A54B2" w:rsidRDefault="004A54B2" w:rsidP="005439B0">
      <w:pPr>
        <w:rPr>
          <w:sz w:val="20"/>
          <w:szCs w:val="20"/>
        </w:rPr>
      </w:pPr>
    </w:p>
    <w:p w:rsidR="004A54B2" w:rsidRDefault="004A54B2" w:rsidP="005439B0">
      <w:pPr>
        <w:rPr>
          <w:rFonts w:ascii="Arial Narrow" w:hAnsi="Arial Narrow"/>
          <w:b/>
        </w:rPr>
      </w:pPr>
      <w:r>
        <w:rPr>
          <w:rFonts w:ascii="Arial Narrow" w:hAnsi="Arial Narrow"/>
          <w:b/>
        </w:rPr>
        <w:t>As mandated by Act 472</w:t>
      </w:r>
      <w:r>
        <w:rPr>
          <w:rFonts w:ascii="Arial Narrow" w:hAnsi="Arial Narrow"/>
          <w:b/>
          <w:color w:val="000080"/>
        </w:rPr>
        <w:t xml:space="preserve"> of 2007</w:t>
      </w:r>
      <w:r>
        <w:rPr>
          <w:rFonts w:ascii="Arial Narrow" w:hAnsi="Arial Narrow"/>
          <w:b/>
        </w:rPr>
        <w:t xml:space="preserve">, I have been informed of the Arkansas Course Transfer System, and how to determine which courses will transfer to other Arkansas public institutions. Website </w:t>
      </w:r>
      <w:hyperlink r:id="rId5" w:history="1">
        <w:r>
          <w:rPr>
            <w:rStyle w:val="Hyperlink"/>
            <w:rFonts w:ascii="Arial Narrow" w:hAnsi="Arial Narrow"/>
            <w:b/>
          </w:rPr>
          <w:t>http://acts.adhe.edu</w:t>
        </w:r>
      </w:hyperlink>
    </w:p>
    <w:p w:rsidR="00695537" w:rsidRDefault="00695537" w:rsidP="005439B0">
      <w:pPr>
        <w:rPr>
          <w:rFonts w:ascii="Arial Narrow" w:hAnsi="Arial Narrow"/>
          <w:b/>
        </w:rPr>
      </w:pPr>
    </w:p>
    <w:p w:rsidR="00BD214B" w:rsidRPr="00BD214B" w:rsidRDefault="00BD214B" w:rsidP="00695537">
      <w:pPr>
        <w:rPr>
          <w:rFonts w:ascii="Arial Narrow" w:hAnsi="Arial Narrow"/>
          <w:b/>
        </w:rPr>
      </w:pPr>
      <w:r w:rsidRPr="00BD214B">
        <w:rPr>
          <w:rFonts w:ascii="Arial Narrow" w:hAnsi="Arial Narrow"/>
          <w:b/>
        </w:rPr>
        <w:t xml:space="preserve">ACTS Transfer Courses </w:t>
      </w:r>
    </w:p>
    <w:p w:rsidR="00695537" w:rsidRPr="00BD214B" w:rsidRDefault="00BD214B" w:rsidP="00695537">
      <w:pPr>
        <w:rPr>
          <w:rFonts w:ascii="Arial Narrow" w:hAnsi="Arial Narrow"/>
        </w:rPr>
      </w:pPr>
      <w:r w:rsidRPr="00BD214B">
        <w:rPr>
          <w:rFonts w:ascii="Arial Narrow" w:hAnsi="Arial Narrow"/>
        </w:rPr>
        <w:t xml:space="preserve">Courses notated in the degree plan with the </w:t>
      </w:r>
      <w:proofErr w:type="gramStart"/>
      <w:r w:rsidRPr="00BD214B">
        <w:rPr>
          <w:rFonts w:ascii="Arial Narrow" w:hAnsi="Arial Narrow"/>
        </w:rPr>
        <w:t>“ ~</w:t>
      </w:r>
      <w:proofErr w:type="gramEnd"/>
      <w:r w:rsidRPr="00BD214B">
        <w:rPr>
          <w:rFonts w:ascii="Arial Narrow" w:hAnsi="Arial Narrow"/>
        </w:rPr>
        <w:t xml:space="preserve">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BD214B">
          <w:rPr>
            <w:rStyle w:val="Hyperlink"/>
            <w:rFonts w:ascii="Arial Narrow" w:hAnsi="Arial Narrow"/>
          </w:rPr>
          <w:t>http://acts.adhe.edu/studenttransfer.aspx</w:t>
        </w:r>
      </w:hyperlink>
      <w:r w:rsidRPr="00BD214B">
        <w:rPr>
          <w:rFonts w:ascii="Arial Narrow" w:hAnsi="Arial Narrow"/>
        </w:rPr>
        <w:t>.</w:t>
      </w:r>
    </w:p>
    <w:p w:rsidR="00BD214B" w:rsidRPr="00BD214B" w:rsidRDefault="00BD214B" w:rsidP="00695537">
      <w:pPr>
        <w:rPr>
          <w:rFonts w:ascii="Arial Narrow" w:hAnsi="Arial Narrow"/>
        </w:rPr>
      </w:pPr>
    </w:p>
    <w:p w:rsidR="00BD214B" w:rsidRPr="00BD214B" w:rsidRDefault="00BD214B" w:rsidP="00695537">
      <w:pPr>
        <w:rPr>
          <w:rFonts w:ascii="Arial Narrow" w:hAnsi="Arial Narrow"/>
          <w:b/>
        </w:rPr>
      </w:pPr>
      <w:r w:rsidRPr="00BD214B">
        <w:rPr>
          <w:rFonts w:ascii="Arial Narrow" w:hAnsi="Arial Narrow"/>
          <w:b/>
        </w:rPr>
        <w:t>Prior Learning Assessment For more information concerning Prior Learning Assessment (PLA) contact the Registrar’s office (870) 248- 4015.</w:t>
      </w:r>
    </w:p>
    <w:p w:rsidR="00BD214B" w:rsidRPr="00BD214B" w:rsidRDefault="00BD214B" w:rsidP="00695537">
      <w:pPr>
        <w:rPr>
          <w:rFonts w:ascii="Arial Narrow" w:hAnsi="Arial Narrow"/>
          <w:bCs/>
          <w:sz w:val="20"/>
          <w:szCs w:val="20"/>
        </w:rPr>
      </w:pPr>
    </w:p>
    <w:p w:rsidR="00695537" w:rsidRPr="00BD214B" w:rsidRDefault="00695537" w:rsidP="00695537">
      <w:pPr>
        <w:autoSpaceDE w:val="0"/>
        <w:autoSpaceDN w:val="0"/>
        <w:adjustRightInd w:val="0"/>
        <w:rPr>
          <w:rFonts w:ascii="Arial Narrow" w:hAnsi="Arial Narrow"/>
          <w:b/>
          <w:bCs/>
        </w:rPr>
      </w:pPr>
      <w:r w:rsidRPr="00BD214B">
        <w:rPr>
          <w:rFonts w:ascii="Arial Narrow" w:hAnsi="Arial Narrow"/>
          <w:b/>
          <w:bCs/>
        </w:rPr>
        <w:t>SERVICES FOR THE DISABLED</w:t>
      </w:r>
    </w:p>
    <w:p w:rsidR="00D52A23" w:rsidRPr="00BD214B" w:rsidRDefault="00695537" w:rsidP="00BD214B">
      <w:pPr>
        <w:autoSpaceDE w:val="0"/>
        <w:autoSpaceDN w:val="0"/>
        <w:adjustRightInd w:val="0"/>
        <w:rPr>
          <w:rFonts w:ascii="Arial Narrow" w:hAnsi="Arial Narrow"/>
          <w:sz w:val="20"/>
          <w:szCs w:val="20"/>
        </w:rPr>
      </w:pPr>
      <w:r w:rsidRPr="00BD214B">
        <w:rPr>
          <w:rFonts w:ascii="Arial Narrow" w:hAnsi="Arial Narrow"/>
          <w:sz w:val="20"/>
          <w:szCs w:val="20"/>
        </w:rPr>
        <w:t>Black River Technical College’s coordinator of services for the disabled is also the compliance coordinator for</w:t>
      </w:r>
      <w:r w:rsidR="00BD214B">
        <w:rPr>
          <w:rFonts w:ascii="Arial Narrow" w:hAnsi="Arial Narrow"/>
          <w:sz w:val="20"/>
          <w:szCs w:val="20"/>
        </w:rPr>
        <w:t xml:space="preserve"> </w:t>
      </w:r>
      <w:r w:rsidRPr="00BD214B">
        <w:rPr>
          <w:rFonts w:ascii="Arial Narrow" w:hAnsi="Arial Narrow"/>
          <w:sz w:val="20"/>
          <w:szCs w:val="20"/>
        </w:rPr>
        <w:t>Section 504 of the Rehabilitation Act of 1973 and the Americans with Disabilities Act. The coordinator can arrange</w:t>
      </w:r>
      <w:r w:rsidR="00BD214B">
        <w:rPr>
          <w:rFonts w:ascii="Arial Narrow" w:hAnsi="Arial Narrow"/>
          <w:sz w:val="20"/>
          <w:szCs w:val="20"/>
        </w:rPr>
        <w:t xml:space="preserve"> </w:t>
      </w:r>
      <w:r w:rsidRPr="00BD214B">
        <w:rPr>
          <w:rFonts w:ascii="Arial Narrow" w:hAnsi="Arial Narrow"/>
          <w:sz w:val="20"/>
          <w:szCs w:val="20"/>
        </w:rPr>
        <w:t>for a</w:t>
      </w:r>
      <w:r w:rsidR="00BD214B">
        <w:rPr>
          <w:rFonts w:ascii="Arial Narrow" w:hAnsi="Arial Narrow"/>
          <w:sz w:val="20"/>
          <w:szCs w:val="20"/>
        </w:rPr>
        <w:t xml:space="preserve">cademic adjustments, work place </w:t>
      </w:r>
      <w:r w:rsidRPr="00BD214B">
        <w:rPr>
          <w:rFonts w:ascii="Arial Narrow" w:hAnsi="Arial Narrow"/>
          <w:sz w:val="20"/>
          <w:szCs w:val="20"/>
        </w:rPr>
        <w:t>accommodations, and auxiliary aids for qualified students. BRTC will provide</w:t>
      </w:r>
      <w:r w:rsidR="00BD214B">
        <w:rPr>
          <w:rFonts w:ascii="Arial Narrow" w:hAnsi="Arial Narrow"/>
          <w:sz w:val="20"/>
          <w:szCs w:val="20"/>
        </w:rPr>
        <w:t xml:space="preserve"> </w:t>
      </w:r>
      <w:r w:rsidRPr="00BD214B">
        <w:rPr>
          <w:rFonts w:ascii="Arial Narrow" w:hAnsi="Arial Narrow"/>
          <w:sz w:val="20"/>
          <w:szCs w:val="20"/>
        </w:rPr>
        <w:t>auxiliary aids, without cost, to those students with verified disabilities/handicaps who require such services. If</w:t>
      </w:r>
      <w:r w:rsidR="00BD214B">
        <w:rPr>
          <w:rFonts w:ascii="Arial Narrow" w:hAnsi="Arial Narrow"/>
          <w:sz w:val="20"/>
          <w:szCs w:val="20"/>
        </w:rPr>
        <w:t xml:space="preserve"> </w:t>
      </w:r>
      <w:r w:rsidRPr="00BD214B">
        <w:rPr>
          <w:rFonts w:ascii="Arial Narrow" w:hAnsi="Arial Narrow"/>
          <w:sz w:val="20"/>
          <w:szCs w:val="20"/>
        </w:rPr>
        <w:t>necessary, BRTC will provide appropriately trained service providers. Concern about physical access to facilities</w:t>
      </w:r>
      <w:r w:rsidR="00BD214B">
        <w:rPr>
          <w:rFonts w:ascii="Arial Narrow" w:hAnsi="Arial Narrow"/>
          <w:sz w:val="20"/>
          <w:szCs w:val="20"/>
        </w:rPr>
        <w:t xml:space="preserve"> </w:t>
      </w:r>
      <w:r w:rsidRPr="00BD214B">
        <w:rPr>
          <w:rFonts w:ascii="Arial Narrow" w:hAnsi="Arial Narrow"/>
          <w:sz w:val="20"/>
          <w:szCs w:val="20"/>
        </w:rPr>
        <w:t xml:space="preserve">should be addressed to the </w:t>
      </w:r>
      <w:r w:rsidR="00D52A23" w:rsidRPr="00BD214B">
        <w:rPr>
          <w:rFonts w:ascii="Arial Narrow" w:hAnsi="Arial Narrow"/>
          <w:sz w:val="20"/>
          <w:szCs w:val="20"/>
        </w:rPr>
        <w:t>coordinators, Bridget Guess, BRTC Student Services, P.O. Box 468, Pocahontas, Arkansas,</w:t>
      </w:r>
      <w:r w:rsidR="00BD214B">
        <w:rPr>
          <w:rFonts w:ascii="Arial Narrow" w:hAnsi="Arial Narrow"/>
          <w:sz w:val="20"/>
          <w:szCs w:val="20"/>
        </w:rPr>
        <w:t xml:space="preserve"> </w:t>
      </w:r>
      <w:r w:rsidR="00D52A23" w:rsidRPr="00BD214B">
        <w:rPr>
          <w:rFonts w:ascii="Arial Narrow" w:hAnsi="Arial Narrow"/>
          <w:sz w:val="20"/>
          <w:szCs w:val="20"/>
        </w:rPr>
        <w:t>72455, 870-248-4000 ext. 4014 or Jenny Weaver, P. O. Box 1565, Paragould, Arkansas, 72450, 870-239-2050 ext. 5020.</w:t>
      </w:r>
    </w:p>
    <w:p w:rsidR="00695537" w:rsidRPr="00BD214B" w:rsidRDefault="00695537" w:rsidP="00D52A23">
      <w:pPr>
        <w:autoSpaceDE w:val="0"/>
        <w:autoSpaceDN w:val="0"/>
        <w:adjustRightInd w:val="0"/>
        <w:rPr>
          <w:rFonts w:ascii="Arial Narrow" w:hAnsi="Arial Narrow"/>
          <w:sz w:val="20"/>
          <w:szCs w:val="20"/>
        </w:rPr>
      </w:pPr>
    </w:p>
    <w:p w:rsidR="00695537" w:rsidRPr="00BD214B" w:rsidRDefault="00695537" w:rsidP="00695537">
      <w:pPr>
        <w:rPr>
          <w:rFonts w:ascii="Arial Narrow" w:hAnsi="Arial Narrow"/>
          <w:sz w:val="20"/>
          <w:szCs w:val="20"/>
        </w:rPr>
      </w:pPr>
    </w:p>
    <w:p w:rsidR="00695537" w:rsidRDefault="00695537" w:rsidP="00695537">
      <w:pPr>
        <w:rPr>
          <w:sz w:val="20"/>
          <w:szCs w:val="20"/>
        </w:rPr>
      </w:pPr>
    </w:p>
    <w:sectPr w:rsidR="00695537"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A34CB"/>
    <w:rsid w:val="000A61A9"/>
    <w:rsid w:val="001F40EF"/>
    <w:rsid w:val="00252C4E"/>
    <w:rsid w:val="004055CD"/>
    <w:rsid w:val="00434502"/>
    <w:rsid w:val="004346EE"/>
    <w:rsid w:val="00460D3C"/>
    <w:rsid w:val="004A54B2"/>
    <w:rsid w:val="0053647B"/>
    <w:rsid w:val="005439B0"/>
    <w:rsid w:val="006032EC"/>
    <w:rsid w:val="00691D73"/>
    <w:rsid w:val="00695537"/>
    <w:rsid w:val="006D154B"/>
    <w:rsid w:val="006F1DE6"/>
    <w:rsid w:val="007B5396"/>
    <w:rsid w:val="00832572"/>
    <w:rsid w:val="008701C8"/>
    <w:rsid w:val="008E70DD"/>
    <w:rsid w:val="008F4239"/>
    <w:rsid w:val="00917006"/>
    <w:rsid w:val="00947120"/>
    <w:rsid w:val="00956B08"/>
    <w:rsid w:val="0096749B"/>
    <w:rsid w:val="009D1359"/>
    <w:rsid w:val="009D771A"/>
    <w:rsid w:val="00A91C96"/>
    <w:rsid w:val="00B30527"/>
    <w:rsid w:val="00B444D5"/>
    <w:rsid w:val="00BC1567"/>
    <w:rsid w:val="00BD214B"/>
    <w:rsid w:val="00BF5549"/>
    <w:rsid w:val="00C126E1"/>
    <w:rsid w:val="00C3670C"/>
    <w:rsid w:val="00C41272"/>
    <w:rsid w:val="00CB60D6"/>
    <w:rsid w:val="00CC066C"/>
    <w:rsid w:val="00CC4674"/>
    <w:rsid w:val="00D4100E"/>
    <w:rsid w:val="00D52A23"/>
    <w:rsid w:val="00D97F7D"/>
    <w:rsid w:val="00DA7C20"/>
    <w:rsid w:val="00DB68B6"/>
    <w:rsid w:val="00DC2650"/>
    <w:rsid w:val="00DC53EF"/>
    <w:rsid w:val="00DF3426"/>
    <w:rsid w:val="00E25EF7"/>
    <w:rsid w:val="00E53E82"/>
    <w:rsid w:val="00E946A3"/>
    <w:rsid w:val="00EB4B03"/>
    <w:rsid w:val="00F62DA7"/>
    <w:rsid w:val="00F72401"/>
    <w:rsid w:val="00F72D51"/>
    <w:rsid w:val="00FC051B"/>
    <w:rsid w:val="00FD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9C4B9"/>
  <w15:chartTrackingRefBased/>
  <w15:docId w15:val="{8A05AE57-BC2C-43C7-BB89-EDC744B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4A5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2399</CharactersWithSpaces>
  <SharedDoc>false</SharedDoc>
  <HLinks>
    <vt:vector size="6" baseType="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Ramonda Housh</cp:lastModifiedBy>
  <cp:revision>2</cp:revision>
  <cp:lastPrinted>2008-07-16T21:37:00Z</cp:lastPrinted>
  <dcterms:created xsi:type="dcterms:W3CDTF">2017-04-26T00:27:00Z</dcterms:created>
  <dcterms:modified xsi:type="dcterms:W3CDTF">2017-04-26T00:27:00Z</dcterms:modified>
</cp:coreProperties>
</file>