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92" w:rsidRPr="001A2592" w:rsidRDefault="001A2592" w:rsidP="001A2592">
      <w:pPr>
        <w:pStyle w:val="Default"/>
        <w:rPr>
          <w:rFonts w:ascii="Times New Roman" w:hAnsi="Times New Roman" w:cs="Times New Roman"/>
          <w:b/>
          <w:iCs/>
        </w:rPr>
      </w:pPr>
      <w:r w:rsidRPr="001A2592">
        <w:rPr>
          <w:rFonts w:ascii="Times New Roman" w:hAnsi="Times New Roman" w:cs="Times New Roman"/>
          <w:b/>
          <w:iCs/>
        </w:rPr>
        <w:t xml:space="preserve">Mission of the Nutrition and Dietetics Program at </w:t>
      </w:r>
      <w:r w:rsidRPr="001A2592">
        <w:rPr>
          <w:rFonts w:ascii="Times New Roman" w:hAnsi="Times New Roman" w:cs="Times New Roman"/>
          <w:b/>
          <w:iCs/>
        </w:rPr>
        <w:t>Black River Technical College</w:t>
      </w:r>
      <w:r w:rsidRPr="001A2592">
        <w:rPr>
          <w:rFonts w:ascii="Times New Roman" w:hAnsi="Times New Roman" w:cs="Times New Roman"/>
          <w:b/>
          <w:iCs/>
        </w:rPr>
        <w:t>:</w:t>
      </w:r>
    </w:p>
    <w:p w:rsidR="001A2592" w:rsidRDefault="001A2592" w:rsidP="001A2592">
      <w:pPr>
        <w:pStyle w:val="Default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3D5647" w:rsidRPr="001A2592" w:rsidRDefault="001A2592" w:rsidP="001A2592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</w:t>
      </w:r>
      <w:r w:rsidRPr="001A2592">
        <w:rPr>
          <w:rFonts w:ascii="Times New Roman" w:hAnsi="Times New Roman" w:cs="Times New Roman"/>
          <w:iCs/>
        </w:rPr>
        <w:t xml:space="preserve"> Dietetics Program will be an accessible, high quality program that prepares entry-level Dietetic Technicians, Registered, and students who are prepared for successful employment or further education at the university level.</w:t>
      </w:r>
    </w:p>
    <w:p w:rsidR="001A2592" w:rsidRDefault="001A2592" w:rsidP="001A2592">
      <w:pPr>
        <w:pStyle w:val="Default"/>
      </w:pPr>
    </w:p>
    <w:p w:rsidR="001A2592" w:rsidRPr="001A2592" w:rsidRDefault="001A2592" w:rsidP="001A2592">
      <w:pPr>
        <w:pStyle w:val="Default"/>
        <w:rPr>
          <w:rFonts w:ascii="Times New Roman" w:hAnsi="Times New Roman" w:cs="Times New Roman"/>
          <w:b/>
          <w:iCs/>
        </w:rPr>
      </w:pPr>
      <w:r w:rsidRPr="001A2592">
        <w:rPr>
          <w:rFonts w:ascii="Times New Roman" w:hAnsi="Times New Roman" w:cs="Times New Roman"/>
          <w:b/>
          <w:iCs/>
        </w:rPr>
        <w:t>Program Goal 1:</w:t>
      </w:r>
    </w:p>
    <w:p w:rsidR="001A2592" w:rsidRPr="001A2592" w:rsidRDefault="001A2592" w:rsidP="001A2592">
      <w:pPr>
        <w:pStyle w:val="Default"/>
        <w:rPr>
          <w:rFonts w:ascii="Times New Roman" w:hAnsi="Times New Roman" w:cs="Times New Roman"/>
          <w:b/>
          <w:iCs/>
        </w:rPr>
      </w:pPr>
    </w:p>
    <w:p w:rsidR="001A2592" w:rsidRDefault="001A2592" w:rsidP="001A2592">
      <w:pPr>
        <w:pStyle w:val="Default"/>
        <w:rPr>
          <w:rFonts w:ascii="Times New Roman" w:hAnsi="Times New Roman" w:cs="Times New Roman"/>
          <w:iCs/>
        </w:rPr>
      </w:pPr>
      <w:r w:rsidRPr="001A2592">
        <w:rPr>
          <w:rFonts w:ascii="Times New Roman" w:hAnsi="Times New Roman" w:cs="Times New Roman"/>
          <w:iCs/>
        </w:rPr>
        <w:t xml:space="preserve">The AAS in Dietetics will prepare graduates to successfully pass the registration exam for dietetic technicians. </w:t>
      </w:r>
    </w:p>
    <w:p w:rsidR="001A2592" w:rsidRDefault="001A2592" w:rsidP="001A2592">
      <w:pPr>
        <w:pStyle w:val="Default"/>
        <w:rPr>
          <w:rFonts w:ascii="Times New Roman" w:hAnsi="Times New Roman" w:cs="Times New Roman"/>
          <w:iCs/>
        </w:rPr>
      </w:pPr>
    </w:p>
    <w:p w:rsidR="001A2592" w:rsidRPr="001A2592" w:rsidRDefault="001A2592" w:rsidP="001A2592">
      <w:pPr>
        <w:pStyle w:val="Default"/>
        <w:rPr>
          <w:rFonts w:ascii="Times New Roman" w:hAnsi="Times New Roman" w:cs="Times New Roman"/>
          <w:i/>
          <w:iCs/>
        </w:rPr>
      </w:pPr>
      <w:r w:rsidRPr="001A2592">
        <w:rPr>
          <w:rFonts w:ascii="Times New Roman" w:hAnsi="Times New Roman" w:cs="Times New Roman"/>
          <w:i/>
          <w:iCs/>
        </w:rPr>
        <w:t>Outcome measures: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2592" w:rsidTr="001A2592">
        <w:tc>
          <w:tcPr>
            <w:tcW w:w="9350" w:type="dxa"/>
          </w:tcPr>
          <w:p w:rsid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1A2592">
              <w:rPr>
                <w:rFonts w:ascii="Times New Roman" w:hAnsi="Times New Roman" w:cs="Times New Roman"/>
                <w:iCs/>
              </w:rPr>
              <w:t>70% of first-time takers of the DTR examination will pass.</w:t>
            </w:r>
          </w:p>
          <w:p w:rsid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1A2592" w:rsidTr="001A2592">
        <w:tc>
          <w:tcPr>
            <w:tcW w:w="9350" w:type="dxa"/>
          </w:tcPr>
          <w:p w:rsidR="001A2592" w:rsidRP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1A2592">
              <w:rPr>
                <w:rFonts w:ascii="Times New Roman" w:hAnsi="Times New Roman" w:cs="Times New Roman"/>
                <w:iCs/>
              </w:rPr>
              <w:t xml:space="preserve">70% of students will pass the DTR examination within one year of their first attempt. </w:t>
            </w:r>
          </w:p>
          <w:p w:rsid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1A2592" w:rsidTr="001A2592">
        <w:tc>
          <w:tcPr>
            <w:tcW w:w="9350" w:type="dxa"/>
          </w:tcPr>
          <w:p w:rsidR="001A2592" w:rsidRP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1A2592">
              <w:rPr>
                <w:rFonts w:ascii="Times New Roman" w:hAnsi="Times New Roman" w:cs="Times New Roman"/>
                <w:iCs/>
              </w:rPr>
              <w:t xml:space="preserve">65% of DT students will graduate from the program within three years (150% of program length). </w:t>
            </w:r>
          </w:p>
          <w:p w:rsid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</w:tbl>
    <w:p w:rsidR="001A2592" w:rsidRPr="001A2592" w:rsidRDefault="001A2592" w:rsidP="001A2592">
      <w:pPr>
        <w:pStyle w:val="Default"/>
        <w:rPr>
          <w:rFonts w:ascii="Times New Roman" w:hAnsi="Times New Roman" w:cs="Times New Roman"/>
          <w:iCs/>
        </w:rPr>
      </w:pPr>
    </w:p>
    <w:p w:rsidR="001A2592" w:rsidRDefault="001A2592" w:rsidP="001A2592">
      <w:pPr>
        <w:pStyle w:val="Default"/>
        <w:rPr>
          <w:rFonts w:ascii="Times New Roman" w:hAnsi="Times New Roman" w:cs="Times New Roman"/>
          <w:iCs/>
        </w:rPr>
      </w:pPr>
    </w:p>
    <w:p w:rsidR="001A2592" w:rsidRPr="001A2592" w:rsidRDefault="001A2592" w:rsidP="001A2592">
      <w:pPr>
        <w:pStyle w:val="Default"/>
        <w:rPr>
          <w:rFonts w:ascii="Times New Roman" w:hAnsi="Times New Roman" w:cs="Times New Roman"/>
          <w:b/>
          <w:iCs/>
        </w:rPr>
      </w:pPr>
      <w:r w:rsidRPr="001A2592">
        <w:rPr>
          <w:rFonts w:ascii="Times New Roman" w:hAnsi="Times New Roman" w:cs="Times New Roman"/>
          <w:b/>
          <w:iCs/>
        </w:rPr>
        <w:t>Program Goal 2:</w:t>
      </w:r>
    </w:p>
    <w:p w:rsidR="001A2592" w:rsidRDefault="001A2592" w:rsidP="001A2592">
      <w:pPr>
        <w:pStyle w:val="Default"/>
        <w:rPr>
          <w:rFonts w:ascii="Times New Roman" w:hAnsi="Times New Roman" w:cs="Times New Roman"/>
          <w:iCs/>
        </w:rPr>
      </w:pPr>
    </w:p>
    <w:p w:rsidR="001A2592" w:rsidRPr="001A2592" w:rsidRDefault="001A2592" w:rsidP="001A2592">
      <w:pPr>
        <w:pStyle w:val="Default"/>
        <w:rPr>
          <w:rFonts w:ascii="Times New Roman" w:hAnsi="Times New Roman" w:cs="Times New Roman"/>
          <w:iCs/>
        </w:rPr>
      </w:pPr>
      <w:r w:rsidRPr="001A2592">
        <w:rPr>
          <w:rFonts w:ascii="Times New Roman" w:hAnsi="Times New Roman" w:cs="Times New Roman"/>
          <w:iCs/>
        </w:rPr>
        <w:t xml:space="preserve">The AAS in Dietetics will prepare graduates to be successfully employed as entry-level dietetic technicians and/or to continue their educational pursuits in a DPD or CP. </w:t>
      </w:r>
    </w:p>
    <w:p w:rsidR="001A2592" w:rsidRDefault="001A2592" w:rsidP="001A2592"/>
    <w:p w:rsidR="001A2592" w:rsidRPr="001A2592" w:rsidRDefault="001A2592" w:rsidP="001A2592">
      <w:pPr>
        <w:pStyle w:val="Default"/>
        <w:rPr>
          <w:rFonts w:ascii="Times New Roman" w:hAnsi="Times New Roman" w:cs="Times New Roman"/>
          <w:i/>
          <w:iCs/>
        </w:rPr>
      </w:pPr>
      <w:r w:rsidRPr="001A2592">
        <w:rPr>
          <w:rFonts w:ascii="Times New Roman" w:hAnsi="Times New Roman" w:cs="Times New Roman"/>
          <w:i/>
          <w:iCs/>
        </w:rPr>
        <w:t xml:space="preserve">Outcome measure: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2592" w:rsidTr="001A2592">
        <w:tc>
          <w:tcPr>
            <w:tcW w:w="9350" w:type="dxa"/>
          </w:tcPr>
          <w:p w:rsidR="001A2592" w:rsidRP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1A2592">
              <w:rPr>
                <w:rFonts w:ascii="Times New Roman" w:hAnsi="Times New Roman" w:cs="Times New Roman"/>
                <w:iCs/>
              </w:rPr>
              <w:t xml:space="preserve">70% of graduates will report employment as a DT or continuation of their education at the university level within one year of graduation from the program. </w:t>
            </w:r>
          </w:p>
          <w:p w:rsid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1A2592" w:rsidTr="001A2592">
        <w:tc>
          <w:tcPr>
            <w:tcW w:w="9350" w:type="dxa"/>
          </w:tcPr>
          <w:p w:rsidR="001A2592" w:rsidRDefault="001A2592" w:rsidP="001A259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25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70% of employers of graduates, when surveyed, will indicate DT graduates perform at entry-level.</w:t>
            </w:r>
          </w:p>
          <w:p w:rsid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1A2592" w:rsidTr="001A2592">
        <w:tc>
          <w:tcPr>
            <w:tcW w:w="9350" w:type="dxa"/>
          </w:tcPr>
          <w:p w:rsidR="001A2592" w:rsidRPr="001A2592" w:rsidRDefault="001A2592" w:rsidP="001A259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25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10% of program graduates will enroll in a DPD or CP Program within five years after graduation. </w:t>
            </w:r>
          </w:p>
          <w:p w:rsidR="001A2592" w:rsidRDefault="001A2592" w:rsidP="001A2592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</w:tbl>
    <w:p w:rsidR="001A2592" w:rsidRDefault="001A2592" w:rsidP="001A2592">
      <w:pPr>
        <w:pStyle w:val="Default"/>
        <w:rPr>
          <w:rFonts w:ascii="Times New Roman" w:hAnsi="Times New Roman" w:cs="Times New Roman"/>
          <w:iCs/>
        </w:rPr>
      </w:pPr>
    </w:p>
    <w:p w:rsidR="001A2592" w:rsidRDefault="001A2592" w:rsidP="001A259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2592" w:rsidRPr="001A2592" w:rsidRDefault="001A2592" w:rsidP="001A259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2592">
        <w:rPr>
          <w:rFonts w:ascii="Times New Roman" w:hAnsi="Times New Roman" w:cs="Times New Roman"/>
          <w:iCs/>
          <w:color w:val="000000"/>
          <w:sz w:val="24"/>
          <w:szCs w:val="24"/>
        </w:rPr>
        <w:t>If you would like to receive the most recent outcome data for measured program objectives, please contact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the Dietetics Program Director,</w:t>
      </w:r>
      <w:r w:rsidRPr="001A25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Kathy Murdock, MS, RD, LD,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at </w:t>
      </w:r>
      <w:r w:rsidRPr="001A2592">
        <w:rPr>
          <w:rFonts w:ascii="Times New Roman" w:hAnsi="Times New Roman" w:cs="Times New Roman"/>
          <w:iCs/>
          <w:color w:val="000000"/>
          <w:sz w:val="24"/>
          <w:szCs w:val="24"/>
        </w:rPr>
        <w:t>kathy.murdock@blackrivertech.edu.</w:t>
      </w:r>
    </w:p>
    <w:p w:rsidR="001A2592" w:rsidRPr="001A2592" w:rsidRDefault="001A2592" w:rsidP="001A2592">
      <w:pPr>
        <w:pStyle w:val="Default"/>
        <w:rPr>
          <w:rFonts w:ascii="Times New Roman" w:hAnsi="Times New Roman" w:cs="Times New Roman"/>
          <w:iCs/>
        </w:rPr>
      </w:pPr>
    </w:p>
    <w:sectPr w:rsidR="001A2592" w:rsidRPr="001A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2"/>
    <w:rsid w:val="00163D86"/>
    <w:rsid w:val="001A2592"/>
    <w:rsid w:val="008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31881-1FB4-4073-AB94-E675744A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>BlackRiverTech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Murdock</dc:creator>
  <cp:keywords/>
  <dc:description/>
  <cp:lastModifiedBy>Kathy Murdock</cp:lastModifiedBy>
  <cp:revision>1</cp:revision>
  <dcterms:created xsi:type="dcterms:W3CDTF">2015-11-03T23:37:00Z</dcterms:created>
  <dcterms:modified xsi:type="dcterms:W3CDTF">2015-11-03T23:47:00Z</dcterms:modified>
</cp:coreProperties>
</file>